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39CC" w14:textId="4B6A7879" w:rsidR="00BA54EA" w:rsidRDefault="00BA54EA" w:rsidP="00BA54EA">
      <w:pPr>
        <w:pStyle w:val="Title"/>
        <w:rPr>
          <w:rFonts w:eastAsia="Times New Roman"/>
        </w:rPr>
      </w:pPr>
      <w:r>
        <w:rPr>
          <w:rFonts w:eastAsia="Times New Roman"/>
        </w:rPr>
        <w:t>DMUC 2020: Main Agenda</w:t>
      </w:r>
    </w:p>
    <w:p w14:paraId="4B50D5AB" w14:textId="77777777" w:rsidR="00BA54EA" w:rsidRPr="00BA54EA" w:rsidRDefault="00BA54EA" w:rsidP="00BA54EA"/>
    <w:p w14:paraId="13FA440D" w14:textId="78DEF5AB" w:rsidR="00BA54EA" w:rsidRDefault="00BA54EA" w:rsidP="00BA54EA">
      <w:pPr>
        <w:pStyle w:val="Title"/>
        <w:rPr>
          <w:rFonts w:eastAsia="Times New Roman"/>
        </w:rPr>
      </w:pPr>
      <w:r w:rsidRPr="00462278">
        <w:rPr>
          <w:rFonts w:eastAsia="Times New Roman"/>
        </w:rPr>
        <w:t xml:space="preserve">Monday, September 14 </w:t>
      </w:r>
    </w:p>
    <w:p w14:paraId="27B7B58C" w14:textId="72CC27BE" w:rsidR="00A14E29" w:rsidRPr="00A14E29" w:rsidRDefault="00BA54EA" w:rsidP="00BA54EA">
      <w:pPr>
        <w:spacing w:before="100" w:beforeAutospacing="1" w:after="100" w:afterAutospacing="1" w:line="240" w:lineRule="auto"/>
        <w:rPr>
          <w:rFonts w:asciiTheme="majorHAnsi" w:eastAsiaTheme="majorEastAsia" w:hAnsiTheme="majorHAnsi" w:cstheme="majorBidi"/>
          <w:color w:val="1F3763" w:themeColor="accent1" w:themeShade="7F"/>
          <w:sz w:val="24"/>
          <w:szCs w:val="24"/>
        </w:rPr>
      </w:pPr>
      <w:r w:rsidRPr="0052505C">
        <w:rPr>
          <w:rStyle w:val="Heading1Char"/>
        </w:rPr>
        <w:t>Welcome and Keynote</w:t>
      </w:r>
      <w:r>
        <w:rPr>
          <w:rStyle w:val="Heading2Char"/>
        </w:rPr>
        <w:br/>
      </w:r>
      <w:r w:rsidRPr="0052505C">
        <w:rPr>
          <w:rStyle w:val="Heading3Char"/>
        </w:rPr>
        <w:t>11:00 AM – 12:</w:t>
      </w:r>
      <w:r>
        <w:rPr>
          <w:rStyle w:val="Heading3Char"/>
        </w:rPr>
        <w:t>30</w:t>
      </w:r>
      <w:r w:rsidRPr="0052505C">
        <w:rPr>
          <w:rStyle w:val="Heading3Char"/>
        </w:rPr>
        <w:t>PM ET</w:t>
      </w:r>
      <w:r w:rsidR="00A14E29">
        <w:rPr>
          <w:rStyle w:val="Heading3Char"/>
        </w:rPr>
        <w:br/>
      </w:r>
      <w:r w:rsidR="00A14E29">
        <w:rPr>
          <w:rFonts w:ascii="Calibri" w:hAnsi="Calibri" w:cs="Calibri"/>
          <w:i/>
          <w:iCs/>
          <w:color w:val="212121"/>
          <w:sz w:val="23"/>
          <w:szCs w:val="23"/>
          <w:shd w:val="clear" w:color="auto" w:fill="FFFFFF"/>
        </w:rPr>
        <w:t xml:space="preserve">After a brief welcome by ASDWA and EPA, the audience will hear from Vaughn </w:t>
      </w:r>
      <w:proofErr w:type="spellStart"/>
      <w:r w:rsidR="00A14E29">
        <w:rPr>
          <w:rFonts w:ascii="Calibri" w:hAnsi="Calibri" w:cs="Calibri"/>
          <w:i/>
          <w:iCs/>
          <w:color w:val="212121"/>
          <w:sz w:val="23"/>
          <w:szCs w:val="23"/>
          <w:shd w:val="clear" w:color="auto" w:fill="FFFFFF"/>
        </w:rPr>
        <w:t>Noga</w:t>
      </w:r>
      <w:proofErr w:type="spellEnd"/>
      <w:r w:rsidR="00A14E29">
        <w:rPr>
          <w:rFonts w:ascii="Calibri" w:hAnsi="Calibri" w:cs="Calibri"/>
          <w:i/>
          <w:iCs/>
          <w:color w:val="212121"/>
          <w:sz w:val="23"/>
          <w:szCs w:val="23"/>
          <w:shd w:val="clear" w:color="auto" w:fill="FFFFFF"/>
        </w:rPr>
        <w:t xml:space="preserve">, EPA's Chief Information Officer, on the digital strategy and its role in shaping future application development for the environment. Stephen Forrest, Montana DEQ's Chief Information Officer will follow with a state CIO's perspective on SDWIS and the current modernization efforts. </w:t>
      </w:r>
    </w:p>
    <w:p w14:paraId="4CE91AC0" w14:textId="786CB696" w:rsidR="00BA54EA" w:rsidRPr="008E077D" w:rsidRDefault="00BA54EA" w:rsidP="00BA54EA">
      <w:pPr>
        <w:pStyle w:val="ListParagraph"/>
        <w:numPr>
          <w:ilvl w:val="0"/>
          <w:numId w:val="1"/>
        </w:numPr>
        <w:spacing w:before="100" w:beforeAutospacing="1" w:after="100" w:afterAutospacing="1" w:line="240" w:lineRule="auto"/>
        <w:rPr>
          <w:rFonts w:eastAsia="Times New Roman" w:cstheme="minorHAnsi"/>
        </w:rPr>
      </w:pPr>
      <w:r w:rsidRPr="0011444A">
        <w:rPr>
          <w:rFonts w:eastAsia="Times New Roman" w:cstheme="minorHAnsi"/>
          <w:b/>
          <w:bCs/>
        </w:rPr>
        <w:t>Welcom</w:t>
      </w:r>
      <w:r w:rsidR="00162B7E">
        <w:rPr>
          <w:rFonts w:eastAsia="Times New Roman" w:cstheme="minorHAnsi"/>
          <w:b/>
          <w:bCs/>
        </w:rPr>
        <w:t>e</w:t>
      </w:r>
      <w:r w:rsidRPr="00322E1B">
        <w:rPr>
          <w:rFonts w:eastAsia="Times New Roman" w:cstheme="minorHAnsi"/>
        </w:rPr>
        <w:t xml:space="preserve"> – </w:t>
      </w:r>
      <w:r w:rsidR="001B6E12">
        <w:rPr>
          <w:rFonts w:eastAsia="Times New Roman" w:cstheme="minorHAnsi"/>
          <w:i/>
          <w:iCs/>
        </w:rPr>
        <w:t>Shellie Chard, ASDWA President,</w:t>
      </w:r>
      <w:r w:rsidRPr="003A4C74">
        <w:rPr>
          <w:rFonts w:eastAsia="Times New Roman" w:cstheme="minorHAnsi"/>
          <w:i/>
          <w:iCs/>
        </w:rPr>
        <w:t xml:space="preserve"> and Michael Plastino, EPA</w:t>
      </w:r>
    </w:p>
    <w:p w14:paraId="25B40A8D" w14:textId="29687A15" w:rsidR="00BA54EA" w:rsidRPr="00322E1B" w:rsidRDefault="00BA54EA" w:rsidP="00BA54EA">
      <w:pPr>
        <w:pStyle w:val="ListParagraph"/>
        <w:numPr>
          <w:ilvl w:val="0"/>
          <w:numId w:val="1"/>
        </w:numPr>
        <w:spacing w:before="100" w:beforeAutospacing="1" w:after="100" w:afterAutospacing="1" w:line="240" w:lineRule="auto"/>
        <w:rPr>
          <w:rFonts w:eastAsia="Times New Roman" w:cstheme="minorHAnsi"/>
        </w:rPr>
      </w:pPr>
      <w:r w:rsidRPr="0064050C">
        <w:rPr>
          <w:rFonts w:eastAsia="Times New Roman" w:cstheme="minorHAnsi"/>
          <w:b/>
        </w:rPr>
        <w:t xml:space="preserve">The </w:t>
      </w:r>
      <w:r w:rsidRPr="0064050C">
        <w:rPr>
          <w:rFonts w:eastAsia="Times New Roman" w:cstheme="minorHAnsi"/>
          <w:b/>
          <w:bCs/>
        </w:rPr>
        <w:t>E-Enterprise Digital Strategy</w:t>
      </w:r>
      <w:r>
        <w:rPr>
          <w:rFonts w:eastAsia="Times New Roman" w:cstheme="minorHAnsi"/>
        </w:rPr>
        <w:t xml:space="preserve"> - </w:t>
      </w:r>
      <w:r w:rsidRPr="003A4C74">
        <w:rPr>
          <w:rFonts w:eastAsia="Times New Roman" w:cstheme="minorHAnsi"/>
          <w:i/>
          <w:iCs/>
        </w:rPr>
        <w:t xml:space="preserve">Vaughn </w:t>
      </w:r>
      <w:proofErr w:type="spellStart"/>
      <w:r w:rsidRPr="003A4C74">
        <w:rPr>
          <w:rFonts w:eastAsia="Times New Roman" w:cstheme="minorHAnsi"/>
          <w:i/>
          <w:iCs/>
        </w:rPr>
        <w:t>Noga</w:t>
      </w:r>
      <w:proofErr w:type="spellEnd"/>
      <w:r w:rsidRPr="003A4C74">
        <w:rPr>
          <w:rFonts w:eastAsia="Times New Roman" w:cstheme="minorHAnsi"/>
          <w:i/>
          <w:iCs/>
        </w:rPr>
        <w:t>, Chief Information Officer, EPA</w:t>
      </w:r>
    </w:p>
    <w:p w14:paraId="070582B1" w14:textId="7DA58609" w:rsidR="00BA54EA" w:rsidRDefault="00BA54EA" w:rsidP="00BA54EA">
      <w:pPr>
        <w:pStyle w:val="ListParagraph"/>
        <w:numPr>
          <w:ilvl w:val="0"/>
          <w:numId w:val="1"/>
        </w:numPr>
        <w:spacing w:before="100" w:beforeAutospacing="1" w:after="100" w:afterAutospacing="1" w:line="240" w:lineRule="auto"/>
        <w:rPr>
          <w:rFonts w:eastAsia="Times New Roman" w:cstheme="minorHAnsi"/>
          <w:i/>
          <w:iCs/>
        </w:rPr>
      </w:pPr>
      <w:r>
        <w:rPr>
          <w:rFonts w:ascii="Calibri" w:eastAsia="Times New Roman" w:hAnsi="Calibri"/>
          <w:b/>
          <w:bCs/>
          <w:color w:val="000000"/>
        </w:rPr>
        <w:t>A State CIO’s Perspective of SDWIS Modernization</w:t>
      </w:r>
      <w:r>
        <w:rPr>
          <w:rFonts w:eastAsia="Times New Roman" w:cstheme="minorHAnsi"/>
          <w:b/>
          <w:bCs/>
        </w:rPr>
        <w:t xml:space="preserve"> </w:t>
      </w:r>
      <w:r>
        <w:rPr>
          <w:rFonts w:eastAsia="Times New Roman" w:cstheme="minorHAnsi"/>
        </w:rPr>
        <w:t>–</w:t>
      </w:r>
      <w:r w:rsidRPr="003A4C74">
        <w:rPr>
          <w:rFonts w:eastAsia="Times New Roman" w:cstheme="minorHAnsi"/>
          <w:i/>
          <w:iCs/>
        </w:rPr>
        <w:t xml:space="preserve"> Stephen Forrest, Chief Information Officer, MT DEQ</w:t>
      </w:r>
    </w:p>
    <w:p w14:paraId="5C5014EC" w14:textId="77777777" w:rsidR="00BA54EA" w:rsidRDefault="00BA54EA" w:rsidP="00BA54EA">
      <w:pPr>
        <w:pStyle w:val="Heading1"/>
        <w:rPr>
          <w:rStyle w:val="Heading3Char"/>
        </w:rPr>
      </w:pPr>
      <w:bookmarkStart w:id="0" w:name="_Hlk48312927"/>
      <w:r w:rsidRPr="00600321">
        <w:rPr>
          <w:rFonts w:eastAsia="Times New Roman"/>
        </w:rPr>
        <w:t>The Internet of Water (IoW): Transforming Water Data Infrastructure</w:t>
      </w:r>
      <w:r>
        <w:rPr>
          <w:rFonts w:eastAsia="Times New Roman"/>
        </w:rPr>
        <w:br/>
      </w:r>
      <w:r w:rsidRPr="00E12087">
        <w:rPr>
          <w:rStyle w:val="Heading3Char"/>
        </w:rPr>
        <w:t>2:30 PM – 4:00 PM ET</w:t>
      </w:r>
    </w:p>
    <w:p w14:paraId="073F859E" w14:textId="1D88D4D2" w:rsidR="00BA54EA" w:rsidRPr="00C65D39" w:rsidRDefault="00BA54EA" w:rsidP="00BA54EA">
      <w:pPr>
        <w:rPr>
          <w:rFonts w:eastAsia="Times New Roman" w:cstheme="minorHAnsi"/>
          <w:i/>
          <w:iCs/>
          <w:color w:val="000000"/>
          <w:sz w:val="24"/>
          <w:szCs w:val="24"/>
        </w:rPr>
      </w:pPr>
      <w:r w:rsidRPr="00C65D39">
        <w:rPr>
          <w:rFonts w:eastAsia="Times New Roman" w:cstheme="minorHAnsi"/>
          <w:i/>
          <w:iCs/>
          <w:color w:val="000000"/>
          <w:sz w:val="24"/>
          <w:szCs w:val="24"/>
        </w:rPr>
        <w:t>The Internet of Water is a project established at Duke University in 2018, premised on the idea that efforts to improve water management outcomes in the United States routinely stumble on the problem of inaccessible water data and information. The IoW envisions a world engaged in sustainable water resources management and stewardship enabled by open, shared, and integrated water data and information. The IoW’s mission is to build a voluntary network of communities and institutions to achieve that vision. The IoW project is also conducting novel research and development on water data informatics, building prototype software and tools to discover, access and use diverse water data from diverse sources.</w:t>
      </w:r>
      <w:r w:rsidRPr="00C65D39">
        <w:rPr>
          <w:rFonts w:eastAsia="Times New Roman" w:cstheme="minorHAnsi"/>
          <w:color w:val="000000"/>
          <w:sz w:val="24"/>
          <w:szCs w:val="24"/>
        </w:rPr>
        <w:t xml:space="preserve"> </w:t>
      </w:r>
      <w:r w:rsidRPr="00C65D39">
        <w:rPr>
          <w:rFonts w:eastAsia="Times New Roman" w:cstheme="minorHAnsi"/>
          <w:i/>
          <w:iCs/>
          <w:color w:val="000000"/>
          <w:sz w:val="24"/>
          <w:szCs w:val="24"/>
        </w:rPr>
        <w:t>The IoW is designed to mobilize cultural and behavioral change across individuals, agencies, and institutions, to bring about the necessary technological change that will transform water data and information and thus enable better water management outcomes.</w:t>
      </w:r>
    </w:p>
    <w:p w14:paraId="2AF5B6BF" w14:textId="77777777" w:rsidR="00BA54EA" w:rsidRPr="00093CBE" w:rsidRDefault="00BA54EA" w:rsidP="00BA54EA">
      <w:pPr>
        <w:rPr>
          <w:rFonts w:eastAsia="Times New Roman"/>
          <w:color w:val="000000"/>
          <w:sz w:val="24"/>
          <w:szCs w:val="24"/>
        </w:rPr>
      </w:pPr>
      <w:r w:rsidRPr="00093CBE">
        <w:rPr>
          <w:rFonts w:eastAsia="Times New Roman"/>
          <w:color w:val="000000"/>
          <w:sz w:val="24"/>
          <w:szCs w:val="24"/>
        </w:rPr>
        <w:t>Panelists:</w:t>
      </w:r>
    </w:p>
    <w:p w14:paraId="2F7087A4" w14:textId="0C0A090F" w:rsidR="00BA54EA" w:rsidRPr="00600321" w:rsidRDefault="00BA54EA" w:rsidP="00BA54EA">
      <w:pPr>
        <w:pStyle w:val="ListParagraph"/>
        <w:numPr>
          <w:ilvl w:val="0"/>
          <w:numId w:val="2"/>
        </w:numPr>
        <w:rPr>
          <w:rFonts w:eastAsia="Times New Roman"/>
          <w:color w:val="000000"/>
          <w:sz w:val="24"/>
          <w:szCs w:val="24"/>
        </w:rPr>
      </w:pPr>
      <w:r w:rsidRPr="00600321">
        <w:rPr>
          <w:rFonts w:eastAsia="Times New Roman"/>
          <w:i/>
          <w:iCs/>
          <w:color w:val="000000"/>
          <w:sz w:val="24"/>
          <w:szCs w:val="24"/>
        </w:rPr>
        <w:t>Peter Colohan, Executive Director, Internet of Water</w:t>
      </w:r>
    </w:p>
    <w:p w14:paraId="0B1078A5" w14:textId="347A3916" w:rsidR="00BA54EA" w:rsidRPr="00600321" w:rsidRDefault="00BA54EA" w:rsidP="00BA54EA">
      <w:pPr>
        <w:pStyle w:val="ListParagraph"/>
        <w:numPr>
          <w:ilvl w:val="0"/>
          <w:numId w:val="2"/>
        </w:numPr>
        <w:rPr>
          <w:rFonts w:eastAsia="Times New Roman"/>
          <w:color w:val="000000"/>
          <w:sz w:val="24"/>
          <w:szCs w:val="24"/>
        </w:rPr>
      </w:pPr>
      <w:r w:rsidRPr="00600321">
        <w:rPr>
          <w:rFonts w:eastAsia="Times New Roman"/>
          <w:i/>
          <w:iCs/>
          <w:color w:val="000000"/>
          <w:sz w:val="24"/>
          <w:szCs w:val="24"/>
        </w:rPr>
        <w:t>Kyle Onda, Data Architect, Internet of Water</w:t>
      </w:r>
    </w:p>
    <w:p w14:paraId="11F11228" w14:textId="225FF0E2" w:rsidR="00BA54EA" w:rsidRPr="00600321" w:rsidRDefault="00BA54EA" w:rsidP="00BA54EA">
      <w:pPr>
        <w:pStyle w:val="ListParagraph"/>
        <w:numPr>
          <w:ilvl w:val="0"/>
          <w:numId w:val="2"/>
        </w:numPr>
        <w:rPr>
          <w:rFonts w:eastAsia="Times New Roman"/>
          <w:color w:val="000000"/>
          <w:sz w:val="24"/>
          <w:szCs w:val="24"/>
        </w:rPr>
      </w:pPr>
      <w:r w:rsidRPr="00600321">
        <w:rPr>
          <w:rFonts w:eastAsia="Times New Roman"/>
          <w:i/>
          <w:iCs/>
          <w:color w:val="000000"/>
          <w:sz w:val="24"/>
          <w:szCs w:val="24"/>
        </w:rPr>
        <w:t>Ashley Ward, Senior Policy Associate for Outreach and Engagement, Internet of Water</w:t>
      </w:r>
    </w:p>
    <w:bookmarkEnd w:id="0"/>
    <w:p w14:paraId="236BDFB5" w14:textId="77777777" w:rsidR="00060967" w:rsidRDefault="00060967" w:rsidP="00BA54EA">
      <w:pPr>
        <w:pStyle w:val="Title"/>
        <w:rPr>
          <w:rFonts w:eastAsia="Times New Roman"/>
        </w:rPr>
      </w:pPr>
    </w:p>
    <w:p w14:paraId="3AB23360" w14:textId="77777777" w:rsidR="00060967" w:rsidRDefault="00060967" w:rsidP="00BA54EA">
      <w:pPr>
        <w:pStyle w:val="Title"/>
        <w:rPr>
          <w:rFonts w:eastAsia="Times New Roman"/>
        </w:rPr>
      </w:pPr>
    </w:p>
    <w:p w14:paraId="39A91E4D" w14:textId="7C71F433" w:rsidR="00BA54EA" w:rsidRDefault="00BA54EA" w:rsidP="00BA54EA">
      <w:pPr>
        <w:pStyle w:val="Title"/>
        <w:rPr>
          <w:rFonts w:eastAsia="Times New Roman"/>
        </w:rPr>
      </w:pPr>
      <w:r>
        <w:rPr>
          <w:rFonts w:eastAsia="Times New Roman"/>
        </w:rPr>
        <w:lastRenderedPageBreak/>
        <w:t>Tues</w:t>
      </w:r>
      <w:r w:rsidRPr="00462278">
        <w:rPr>
          <w:rFonts w:eastAsia="Times New Roman"/>
        </w:rPr>
        <w:t>day, September 1</w:t>
      </w:r>
      <w:r>
        <w:rPr>
          <w:rFonts w:eastAsia="Times New Roman"/>
        </w:rPr>
        <w:t>5</w:t>
      </w:r>
      <w:r w:rsidRPr="00462278">
        <w:rPr>
          <w:rFonts w:eastAsia="Times New Roman"/>
        </w:rPr>
        <w:t xml:space="preserve"> </w:t>
      </w:r>
    </w:p>
    <w:p w14:paraId="27FC3129" w14:textId="07E2C012" w:rsidR="00BA54EA" w:rsidRPr="00F104DB" w:rsidRDefault="00BA54EA" w:rsidP="00BA54EA">
      <w:pPr>
        <w:pStyle w:val="Heading1"/>
        <w:rPr>
          <w:sz w:val="26"/>
          <w:szCs w:val="26"/>
        </w:rPr>
      </w:pPr>
      <w:r>
        <w:rPr>
          <w:rStyle w:val="Heading2Char"/>
        </w:rPr>
        <w:t>E-Enterprise, EECIP, and Operationalizing the Digital Strategy</w:t>
      </w:r>
      <w:r>
        <w:rPr>
          <w:rStyle w:val="Heading2Char"/>
        </w:rPr>
        <w:br/>
      </w:r>
      <w:r w:rsidRPr="00B23C1B">
        <w:rPr>
          <w:rStyle w:val="Heading3Char"/>
        </w:rPr>
        <w:t>11:00 AM – 12:</w:t>
      </w:r>
      <w:r>
        <w:rPr>
          <w:rStyle w:val="Heading3Char"/>
        </w:rPr>
        <w:t>0</w:t>
      </w:r>
      <w:r w:rsidRPr="00B23C1B">
        <w:rPr>
          <w:rStyle w:val="Heading3Char"/>
        </w:rPr>
        <w:t>0 PM ET</w:t>
      </w:r>
    </w:p>
    <w:p w14:paraId="10F6CCC9" w14:textId="77777777" w:rsidR="00BA54EA" w:rsidRDefault="00BA54EA" w:rsidP="00BA54EA">
      <w:pPr>
        <w:spacing w:after="0" w:line="240" w:lineRule="auto"/>
        <w:rPr>
          <w:rFonts w:eastAsia="Times New Roman"/>
          <w:i/>
          <w:iCs/>
        </w:rPr>
      </w:pPr>
      <w:r w:rsidRPr="00B42541">
        <w:rPr>
          <w:rFonts w:eastAsia="Times New Roman" w:cstheme="minorHAnsi"/>
          <w:i/>
          <w:iCs/>
        </w:rPr>
        <w:t>An introduction to E-Enterprise for the Environment</w:t>
      </w:r>
      <w:r>
        <w:rPr>
          <w:rFonts w:eastAsia="Times New Roman" w:cstheme="minorHAnsi"/>
          <w:i/>
          <w:iCs/>
        </w:rPr>
        <w:t>,</w:t>
      </w:r>
      <w:r w:rsidRPr="00B42541">
        <w:rPr>
          <w:rFonts w:eastAsia="Times New Roman" w:cstheme="minorHAnsi"/>
          <w:i/>
          <w:iCs/>
        </w:rPr>
        <w:t xml:space="preserve"> the E-Enterprise for the Community Information Platform (EECIP)</w:t>
      </w:r>
      <w:r>
        <w:rPr>
          <w:rFonts w:eastAsia="Times New Roman" w:cstheme="minorHAnsi"/>
          <w:i/>
          <w:iCs/>
        </w:rPr>
        <w:t xml:space="preserve">, and </w:t>
      </w:r>
      <w:r w:rsidRPr="00B42541">
        <w:rPr>
          <w:rFonts w:eastAsia="Times New Roman"/>
          <w:i/>
          <w:iCs/>
        </w:rPr>
        <w:t>how the pillars of the Digital Strategy c</w:t>
      </w:r>
      <w:r>
        <w:rPr>
          <w:rFonts w:eastAsia="Times New Roman"/>
          <w:i/>
          <w:iCs/>
        </w:rPr>
        <w:t>an</w:t>
      </w:r>
      <w:r w:rsidRPr="00B42541">
        <w:rPr>
          <w:rFonts w:eastAsia="Times New Roman"/>
          <w:i/>
          <w:iCs/>
        </w:rPr>
        <w:t xml:space="preserve"> support SDWIS Modernization</w:t>
      </w:r>
      <w:r>
        <w:rPr>
          <w:rFonts w:eastAsia="Times New Roman"/>
          <w:i/>
          <w:iCs/>
        </w:rPr>
        <w:t>. This session will further explore the benefits of strategic partnering between drinking water data managers and department IT managers.</w:t>
      </w:r>
    </w:p>
    <w:p w14:paraId="671AFB28" w14:textId="77777777" w:rsidR="00BA54EA" w:rsidRDefault="00BA54EA" w:rsidP="00BA54EA">
      <w:pPr>
        <w:spacing w:after="0" w:line="240" w:lineRule="auto"/>
        <w:rPr>
          <w:rFonts w:eastAsia="Times New Roman"/>
          <w:i/>
          <w:iCs/>
        </w:rPr>
      </w:pPr>
    </w:p>
    <w:p w14:paraId="112219F5" w14:textId="77777777" w:rsidR="00BA54EA" w:rsidRPr="00093CBE" w:rsidRDefault="00BA54EA" w:rsidP="00BA54EA">
      <w:pPr>
        <w:spacing w:after="0" w:line="240" w:lineRule="auto"/>
        <w:rPr>
          <w:rFonts w:eastAsia="Times New Roman"/>
        </w:rPr>
      </w:pPr>
      <w:r w:rsidRPr="00093CBE">
        <w:rPr>
          <w:rFonts w:eastAsia="Times New Roman"/>
        </w:rPr>
        <w:t>Panelists:</w:t>
      </w:r>
    </w:p>
    <w:p w14:paraId="644A791C" w14:textId="5DFF3D0C" w:rsidR="00BA54EA" w:rsidRPr="00093CBE" w:rsidRDefault="00BA54EA" w:rsidP="00BA54EA">
      <w:pPr>
        <w:pStyle w:val="ListParagraph"/>
        <w:numPr>
          <w:ilvl w:val="0"/>
          <w:numId w:val="3"/>
        </w:numPr>
        <w:spacing w:after="0" w:line="240" w:lineRule="auto"/>
        <w:rPr>
          <w:rFonts w:eastAsia="Times New Roman"/>
        </w:rPr>
      </w:pPr>
      <w:r w:rsidRPr="00093CBE">
        <w:rPr>
          <w:rFonts w:eastAsia="Times New Roman"/>
        </w:rPr>
        <w:t>Kurt Rakouskas,</w:t>
      </w:r>
      <w:r>
        <w:rPr>
          <w:rFonts w:eastAsia="Times New Roman"/>
        </w:rPr>
        <w:t xml:space="preserve"> Executive Project Manager,</w:t>
      </w:r>
      <w:r w:rsidRPr="00093CBE">
        <w:rPr>
          <w:rFonts w:eastAsia="Times New Roman"/>
        </w:rPr>
        <w:t xml:space="preserve"> ECOS</w:t>
      </w:r>
    </w:p>
    <w:p w14:paraId="18150E5A" w14:textId="77777777" w:rsidR="00BA54EA" w:rsidRPr="00F2125A" w:rsidRDefault="00BA54EA" w:rsidP="00BA54EA">
      <w:pPr>
        <w:pStyle w:val="ListParagraph"/>
        <w:numPr>
          <w:ilvl w:val="0"/>
          <w:numId w:val="3"/>
        </w:numPr>
        <w:spacing w:after="0" w:line="240" w:lineRule="auto"/>
        <w:rPr>
          <w:rFonts w:eastAsia="Times New Roman"/>
        </w:rPr>
      </w:pPr>
      <w:r w:rsidRPr="00F2125A">
        <w:rPr>
          <w:rFonts w:eastAsia="Times New Roman"/>
        </w:rPr>
        <w:t>Damon Guterman, Mass DEP</w:t>
      </w:r>
    </w:p>
    <w:p w14:paraId="3D442FC5" w14:textId="622A92D0" w:rsidR="00BA54EA" w:rsidRPr="003572E8" w:rsidRDefault="00BA54EA" w:rsidP="00BA54EA">
      <w:pPr>
        <w:pStyle w:val="ListParagraph"/>
        <w:numPr>
          <w:ilvl w:val="0"/>
          <w:numId w:val="3"/>
        </w:numPr>
        <w:spacing w:after="0" w:line="240" w:lineRule="auto"/>
        <w:rPr>
          <w:rFonts w:eastAsia="Times New Roman"/>
        </w:rPr>
      </w:pPr>
      <w:r w:rsidRPr="00F2125A">
        <w:rPr>
          <w:rFonts w:eastAsia="Times New Roman"/>
        </w:rPr>
        <w:t>Victoria Philips, Director, Enterprise Information Office, Mass DEP</w:t>
      </w:r>
    </w:p>
    <w:p w14:paraId="7BE95CD3" w14:textId="20EF348E" w:rsidR="00BA54EA" w:rsidRDefault="00BA54EA" w:rsidP="00BA54EA">
      <w:pPr>
        <w:pStyle w:val="Heading1"/>
        <w:rPr>
          <w:rStyle w:val="Heading3Char"/>
        </w:rPr>
      </w:pPr>
      <w:r>
        <w:rPr>
          <w:rStyle w:val="Heading2Char"/>
        </w:rPr>
        <w:t>SDWIS Modernization</w:t>
      </w:r>
      <w:r>
        <w:rPr>
          <w:rStyle w:val="Heading2Char"/>
        </w:rPr>
        <w:br/>
      </w:r>
      <w:r w:rsidRPr="002A71A3">
        <w:rPr>
          <w:rStyle w:val="Heading3Char"/>
        </w:rPr>
        <w:t>2:30 PM – 4:00 PM ET</w:t>
      </w:r>
    </w:p>
    <w:p w14:paraId="429AF6B3" w14:textId="77777777" w:rsidR="00BA54EA" w:rsidRPr="00193F7B" w:rsidRDefault="00BA54EA" w:rsidP="00BA54EA">
      <w:pPr>
        <w:spacing w:after="0" w:line="240" w:lineRule="auto"/>
        <w:rPr>
          <w:rFonts w:eastAsia="Times New Roman"/>
          <w:i/>
        </w:rPr>
      </w:pPr>
      <w:r>
        <w:rPr>
          <w:rFonts w:eastAsia="Times New Roman" w:cstheme="minorHAnsi"/>
          <w:i/>
          <w:iCs/>
        </w:rPr>
        <w:t>A project update and overview of the SDWIS Modernization Board’s work in selecting a development path.</w:t>
      </w:r>
      <w:r>
        <w:rPr>
          <w:rFonts w:eastAsia="Times New Roman"/>
          <w:i/>
          <w:iCs/>
        </w:rPr>
        <w:br/>
      </w:r>
    </w:p>
    <w:p w14:paraId="4DF7082B" w14:textId="77777777" w:rsidR="00BA54EA" w:rsidRPr="00093CBE" w:rsidRDefault="00BA54EA" w:rsidP="00BA54EA">
      <w:pPr>
        <w:spacing w:after="0" w:line="240" w:lineRule="auto"/>
        <w:rPr>
          <w:rFonts w:eastAsia="Times New Roman"/>
        </w:rPr>
      </w:pPr>
      <w:r w:rsidRPr="00093CBE">
        <w:rPr>
          <w:rFonts w:eastAsia="Times New Roman"/>
        </w:rPr>
        <w:t>Panelists:</w:t>
      </w:r>
    </w:p>
    <w:p w14:paraId="19013CFB" w14:textId="77777777" w:rsidR="00BA54EA" w:rsidRPr="00093CBE" w:rsidRDefault="00BA54EA" w:rsidP="00BA54EA">
      <w:pPr>
        <w:pStyle w:val="ListParagraph"/>
        <w:numPr>
          <w:ilvl w:val="0"/>
          <w:numId w:val="3"/>
        </w:numPr>
        <w:spacing w:after="0" w:line="240" w:lineRule="auto"/>
        <w:rPr>
          <w:rFonts w:eastAsia="Times New Roman"/>
        </w:rPr>
      </w:pPr>
      <w:r>
        <w:rPr>
          <w:rFonts w:eastAsia="Times New Roman"/>
        </w:rPr>
        <w:t>Michael Plastino, EPA</w:t>
      </w:r>
    </w:p>
    <w:p w14:paraId="5F8D171D" w14:textId="77777777" w:rsidR="00BA54EA" w:rsidRDefault="00BA54EA" w:rsidP="00BA54EA">
      <w:pPr>
        <w:pStyle w:val="ListParagraph"/>
        <w:numPr>
          <w:ilvl w:val="0"/>
          <w:numId w:val="3"/>
        </w:numPr>
        <w:spacing w:after="0" w:line="240" w:lineRule="auto"/>
        <w:rPr>
          <w:rFonts w:eastAsia="Times New Roman"/>
        </w:rPr>
      </w:pPr>
      <w:r>
        <w:rPr>
          <w:rFonts w:eastAsia="Times New Roman"/>
        </w:rPr>
        <w:t>Tina Chen, EPA</w:t>
      </w:r>
    </w:p>
    <w:p w14:paraId="42BC9AA3" w14:textId="77777777" w:rsidR="00BA54EA" w:rsidRDefault="00BA54EA" w:rsidP="00BA54EA">
      <w:pPr>
        <w:pStyle w:val="ListParagraph"/>
        <w:numPr>
          <w:ilvl w:val="0"/>
          <w:numId w:val="3"/>
        </w:numPr>
        <w:spacing w:after="0" w:line="240" w:lineRule="auto"/>
        <w:rPr>
          <w:rFonts w:eastAsia="Times New Roman"/>
        </w:rPr>
      </w:pPr>
      <w:r>
        <w:rPr>
          <w:rFonts w:eastAsia="Times New Roman"/>
        </w:rPr>
        <w:t>Renee Morris, EPA</w:t>
      </w:r>
    </w:p>
    <w:p w14:paraId="588536A8" w14:textId="77777777" w:rsidR="00BA54EA" w:rsidRDefault="00BA54EA" w:rsidP="00BA54EA">
      <w:pPr>
        <w:pStyle w:val="ListParagraph"/>
        <w:numPr>
          <w:ilvl w:val="0"/>
          <w:numId w:val="3"/>
        </w:numPr>
        <w:spacing w:after="0" w:line="240" w:lineRule="auto"/>
        <w:rPr>
          <w:rFonts w:eastAsia="Times New Roman"/>
        </w:rPr>
      </w:pPr>
      <w:r>
        <w:rPr>
          <w:rFonts w:eastAsia="Times New Roman"/>
        </w:rPr>
        <w:t>Deric Teasley, EPA</w:t>
      </w:r>
    </w:p>
    <w:p w14:paraId="6BA95DDB" w14:textId="28190F7B" w:rsidR="00BA54EA" w:rsidRPr="003572E8" w:rsidRDefault="00BA54EA" w:rsidP="003572E8">
      <w:pPr>
        <w:pStyle w:val="ListParagraph"/>
        <w:numPr>
          <w:ilvl w:val="0"/>
          <w:numId w:val="3"/>
        </w:numPr>
        <w:spacing w:after="0" w:line="240" w:lineRule="auto"/>
        <w:rPr>
          <w:rFonts w:eastAsia="Times New Roman"/>
        </w:rPr>
      </w:pPr>
      <w:r>
        <w:rPr>
          <w:rFonts w:eastAsia="Times New Roman"/>
        </w:rPr>
        <w:t>Justin Wright, EPA</w:t>
      </w:r>
    </w:p>
    <w:p w14:paraId="09CDCB5F" w14:textId="36FFA1CD" w:rsidR="00A10DA9" w:rsidRDefault="00A10DA9"/>
    <w:p w14:paraId="1B656708" w14:textId="0726B732" w:rsidR="001B1CCA" w:rsidRDefault="00A10DA9" w:rsidP="001B1CCA">
      <w:pPr>
        <w:pStyle w:val="Title"/>
        <w:rPr>
          <w:rFonts w:eastAsia="Times New Roman"/>
        </w:rPr>
      </w:pPr>
      <w:r>
        <w:rPr>
          <w:rFonts w:eastAsia="Times New Roman"/>
        </w:rPr>
        <w:t>OPTIONAL TRAINING</w:t>
      </w:r>
      <w:r w:rsidR="005978AA">
        <w:rPr>
          <w:rFonts w:eastAsia="Times New Roman"/>
        </w:rPr>
        <w:t xml:space="preserve"> (Sept 16 &amp; 23)</w:t>
      </w:r>
    </w:p>
    <w:p w14:paraId="5DB2E364" w14:textId="536B68A2" w:rsidR="001B1CCA" w:rsidRPr="001B1CCA" w:rsidRDefault="001B1CCA" w:rsidP="001B1CCA">
      <w:r>
        <w:rPr>
          <w:rFonts w:eastAsia="Times New Roman" w:cstheme="minorHAnsi"/>
          <w:i/>
          <w:iCs/>
        </w:rPr>
        <w:t xml:space="preserve">Please visit </w:t>
      </w:r>
      <w:hyperlink r:id="rId10" w:history="1">
        <w:r w:rsidRPr="00E717F6">
          <w:rPr>
            <w:rStyle w:val="Hyperlink"/>
            <w:rFonts w:eastAsia="Times New Roman" w:cstheme="minorHAnsi"/>
            <w:i/>
            <w:iCs/>
          </w:rPr>
          <w:t>www.asdwa.org/event/dmuc2020</w:t>
        </w:r>
      </w:hyperlink>
      <w:r>
        <w:rPr>
          <w:rFonts w:eastAsia="Times New Roman" w:cstheme="minorHAnsi"/>
          <w:i/>
          <w:iCs/>
        </w:rPr>
        <w:t xml:space="preserve"> for registration </w:t>
      </w:r>
      <w:r w:rsidR="005978AA">
        <w:rPr>
          <w:rFonts w:eastAsia="Times New Roman" w:cstheme="minorHAnsi"/>
          <w:i/>
          <w:iCs/>
        </w:rPr>
        <w:t xml:space="preserve">information </w:t>
      </w:r>
      <w:r>
        <w:rPr>
          <w:rFonts w:eastAsia="Times New Roman" w:cstheme="minorHAnsi"/>
          <w:i/>
          <w:iCs/>
        </w:rPr>
        <w:t xml:space="preserve">and </w:t>
      </w:r>
      <w:r w:rsidR="005978AA">
        <w:rPr>
          <w:rFonts w:eastAsia="Times New Roman" w:cstheme="minorHAnsi"/>
          <w:i/>
          <w:iCs/>
        </w:rPr>
        <w:t>training agendas.</w:t>
      </w:r>
    </w:p>
    <w:p w14:paraId="24CFCDD6" w14:textId="350BA929" w:rsidR="00A10DA9" w:rsidRPr="00F2125A" w:rsidRDefault="00A10DA9" w:rsidP="00A10DA9">
      <w:pPr>
        <w:pStyle w:val="Heading1"/>
        <w:rPr>
          <w:rFonts w:eastAsia="Times New Roman"/>
        </w:rPr>
      </w:pPr>
      <w:r>
        <w:rPr>
          <w:rStyle w:val="Heading2Char"/>
        </w:rPr>
        <w:t>SDWIS State</w:t>
      </w:r>
      <w:r w:rsidR="001B1CCA">
        <w:rPr>
          <w:rStyle w:val="Heading2Char"/>
        </w:rPr>
        <w:t xml:space="preserve"> – September 16 from 11 AM to 4 PM ET</w:t>
      </w:r>
    </w:p>
    <w:p w14:paraId="53185E49" w14:textId="77777777" w:rsidR="00A10DA9" w:rsidRDefault="00A10DA9" w:rsidP="00A10DA9">
      <w:pPr>
        <w:spacing w:after="0" w:line="240" w:lineRule="auto"/>
        <w:rPr>
          <w:rFonts w:eastAsia="Times New Roman" w:cstheme="minorHAnsi"/>
        </w:rPr>
      </w:pPr>
      <w:r>
        <w:rPr>
          <w:rFonts w:eastAsia="Times New Roman"/>
        </w:rPr>
        <w:tab/>
      </w:r>
    </w:p>
    <w:p w14:paraId="07EF0859" w14:textId="2AF9324E" w:rsidR="00A10DA9" w:rsidRDefault="001B1CCA" w:rsidP="00A10DA9">
      <w:r>
        <w:rPr>
          <w:rStyle w:val="Heading2Char"/>
        </w:rPr>
        <w:t>CMDP – September 23 from 11 AM to 4 PM ET</w:t>
      </w:r>
      <w:r w:rsidR="00A10DA9">
        <w:rPr>
          <w:rStyle w:val="Heading2Char"/>
        </w:rPr>
        <w:br/>
      </w:r>
    </w:p>
    <w:sectPr w:rsidR="00A10DA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BE3C" w14:textId="77777777" w:rsidR="00CC376D" w:rsidRDefault="00CC376D" w:rsidP="002B33A2">
      <w:pPr>
        <w:spacing w:after="0" w:line="240" w:lineRule="auto"/>
      </w:pPr>
      <w:r>
        <w:separator/>
      </w:r>
    </w:p>
  </w:endnote>
  <w:endnote w:type="continuationSeparator" w:id="0">
    <w:p w14:paraId="13CE7B5D" w14:textId="77777777" w:rsidR="00CC376D" w:rsidRDefault="00CC376D" w:rsidP="002B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D0F3" w14:textId="77777777" w:rsidR="00CC376D" w:rsidRDefault="00CC376D" w:rsidP="002B33A2">
      <w:pPr>
        <w:spacing w:after="0" w:line="240" w:lineRule="auto"/>
      </w:pPr>
      <w:r>
        <w:separator/>
      </w:r>
    </w:p>
  </w:footnote>
  <w:footnote w:type="continuationSeparator" w:id="0">
    <w:p w14:paraId="6819DD40" w14:textId="77777777" w:rsidR="00CC376D" w:rsidRDefault="00CC376D" w:rsidP="002B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C16C" w14:textId="77777777" w:rsidR="002B33A2" w:rsidRDefault="002B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24EA"/>
    <w:multiLevelType w:val="hybridMultilevel"/>
    <w:tmpl w:val="979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A25EE"/>
    <w:multiLevelType w:val="hybridMultilevel"/>
    <w:tmpl w:val="A860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215143"/>
    <w:multiLevelType w:val="hybridMultilevel"/>
    <w:tmpl w:val="7CAE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EA"/>
    <w:rsid w:val="00060967"/>
    <w:rsid w:val="00162B7E"/>
    <w:rsid w:val="001B1CCA"/>
    <w:rsid w:val="001B6E12"/>
    <w:rsid w:val="002B33A2"/>
    <w:rsid w:val="003572E8"/>
    <w:rsid w:val="003A4C74"/>
    <w:rsid w:val="005978AA"/>
    <w:rsid w:val="008E0224"/>
    <w:rsid w:val="00A10DA9"/>
    <w:rsid w:val="00A14E29"/>
    <w:rsid w:val="00BA54EA"/>
    <w:rsid w:val="00C65D39"/>
    <w:rsid w:val="00CC376D"/>
    <w:rsid w:val="00D76768"/>
    <w:rsid w:val="00E3478C"/>
    <w:rsid w:val="00E430D2"/>
    <w:rsid w:val="00F06729"/>
    <w:rsid w:val="00F6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8D87"/>
  <w15:chartTrackingRefBased/>
  <w15:docId w15:val="{6B607C2A-6C9D-4276-8320-8A7726E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A9"/>
  </w:style>
  <w:style w:type="paragraph" w:styleId="Heading1">
    <w:name w:val="heading 1"/>
    <w:basedOn w:val="Normal"/>
    <w:next w:val="Normal"/>
    <w:link w:val="Heading1Char"/>
    <w:uiPriority w:val="9"/>
    <w:qFormat/>
    <w:rsid w:val="00BA54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5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54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4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54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54E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54EA"/>
    <w:pPr>
      <w:ind w:left="720"/>
      <w:contextualSpacing/>
    </w:pPr>
  </w:style>
  <w:style w:type="paragraph" w:styleId="Title">
    <w:name w:val="Title"/>
    <w:basedOn w:val="Normal"/>
    <w:next w:val="Normal"/>
    <w:link w:val="TitleChar"/>
    <w:uiPriority w:val="10"/>
    <w:qFormat/>
    <w:rsid w:val="00BA54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4E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A54EA"/>
    <w:rPr>
      <w:color w:val="0000FF"/>
      <w:u w:val="single"/>
    </w:rPr>
  </w:style>
  <w:style w:type="paragraph" w:styleId="BalloonText">
    <w:name w:val="Balloon Text"/>
    <w:basedOn w:val="Normal"/>
    <w:link w:val="BalloonTextChar"/>
    <w:uiPriority w:val="99"/>
    <w:semiHidden/>
    <w:unhideWhenUsed/>
    <w:rsid w:val="00BA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EA"/>
    <w:rPr>
      <w:rFonts w:ascii="Segoe UI" w:hAnsi="Segoe UI" w:cs="Segoe UI"/>
      <w:sz w:val="18"/>
      <w:szCs w:val="18"/>
    </w:rPr>
  </w:style>
  <w:style w:type="character" w:styleId="UnresolvedMention">
    <w:name w:val="Unresolved Mention"/>
    <w:basedOn w:val="DefaultParagraphFont"/>
    <w:uiPriority w:val="99"/>
    <w:semiHidden/>
    <w:unhideWhenUsed/>
    <w:rsid w:val="001B1CCA"/>
    <w:rPr>
      <w:color w:val="605E5C"/>
      <w:shd w:val="clear" w:color="auto" w:fill="E1DFDD"/>
    </w:rPr>
  </w:style>
  <w:style w:type="paragraph" w:styleId="Header">
    <w:name w:val="header"/>
    <w:basedOn w:val="Normal"/>
    <w:link w:val="HeaderChar"/>
    <w:uiPriority w:val="99"/>
    <w:unhideWhenUsed/>
    <w:rsid w:val="002B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A2"/>
  </w:style>
  <w:style w:type="paragraph" w:styleId="Footer">
    <w:name w:val="footer"/>
    <w:basedOn w:val="Normal"/>
    <w:link w:val="FooterChar"/>
    <w:uiPriority w:val="99"/>
    <w:unhideWhenUsed/>
    <w:rsid w:val="002B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sdwa.org/event/dmuc20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CF44DD843F4B942F5D8982D0CBC9" ma:contentTypeVersion="12" ma:contentTypeDescription="Create a new document." ma:contentTypeScope="" ma:versionID="5b2bd209ff4823ffb27fe6a09bace228">
  <xsd:schema xmlns:xsd="http://www.w3.org/2001/XMLSchema" xmlns:xs="http://www.w3.org/2001/XMLSchema" xmlns:p="http://schemas.microsoft.com/office/2006/metadata/properties" xmlns:ns2="43aa5029-632d-4f3d-8c32-7cc88cd5415b" xmlns:ns3="f50b8e66-415b-4c37-945f-b7186ade6346" targetNamespace="http://schemas.microsoft.com/office/2006/metadata/properties" ma:root="true" ma:fieldsID="9f1a88792b3c04ddecf95b90635574a2" ns2:_="" ns3:_="">
    <xsd:import namespace="43aa5029-632d-4f3d-8c32-7cc88cd5415b"/>
    <xsd:import namespace="f50b8e66-415b-4c37-945f-b7186ade63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a5029-632d-4f3d-8c32-7cc88cd54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8e66-415b-4c37-945f-b7186ade63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8113A-8C9C-4076-9965-C3701AFD44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0b8e66-415b-4c37-945f-b7186ade6346"/>
    <ds:schemaRef ds:uri="43aa5029-632d-4f3d-8c32-7cc88cd5415b"/>
    <ds:schemaRef ds:uri="http://www.w3.org/XML/1998/namespace"/>
    <ds:schemaRef ds:uri="http://purl.org/dc/dcmitype/"/>
  </ds:schemaRefs>
</ds:datastoreItem>
</file>

<file path=customXml/itemProps2.xml><?xml version="1.0" encoding="utf-8"?>
<ds:datastoreItem xmlns:ds="http://schemas.openxmlformats.org/officeDocument/2006/customXml" ds:itemID="{1992BB3F-0C49-492C-8101-65211544BC2D}">
  <ds:schemaRefs>
    <ds:schemaRef ds:uri="http://schemas.microsoft.com/sharepoint/v3/contenttype/forms"/>
  </ds:schemaRefs>
</ds:datastoreItem>
</file>

<file path=customXml/itemProps3.xml><?xml version="1.0" encoding="utf-8"?>
<ds:datastoreItem xmlns:ds="http://schemas.openxmlformats.org/officeDocument/2006/customXml" ds:itemID="{2894DF74-801F-4AEA-B3E9-22ACC54C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a5029-632d-4f3d-8c32-7cc88cd5415b"/>
    <ds:schemaRef ds:uri="f50b8e66-415b-4c37-945f-b7186ade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DeRosa</dc:creator>
  <cp:keywords/>
  <dc:description/>
  <cp:lastModifiedBy>Anthony DeRosa</cp:lastModifiedBy>
  <cp:revision>10</cp:revision>
  <dcterms:created xsi:type="dcterms:W3CDTF">2020-09-04T12:59:00Z</dcterms:created>
  <dcterms:modified xsi:type="dcterms:W3CDTF">2020-09-30T16:39:00Z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0x010100840ACF44DD843F4B942F5D8982D0CBC9</vt:lpwstr>
  </property>
</Properties>
</file>